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03E6" w14:textId="0DDAF243" w:rsidR="00624F77" w:rsidRPr="00DA17BB" w:rsidRDefault="00624F77" w:rsidP="00624F77">
      <w:pPr>
        <w:shd w:val="clear" w:color="auto" w:fill="FFFFFF"/>
        <w:spacing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DA17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Podpora obnovy kulturních památek prostřednictvím obce s ro</w:t>
      </w:r>
      <w:r w:rsidR="000A4EDC" w:rsidRPr="00DA17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zšířenou působností pro rok 202</w:t>
      </w:r>
      <w:r w:rsidR="00DA17BB" w:rsidRPr="00DA17B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5</w:t>
      </w:r>
    </w:p>
    <w:p w14:paraId="0FD86B05" w14:textId="6431A410" w:rsidR="00624F77" w:rsidRPr="00DA17BB" w:rsidRDefault="00624F77" w:rsidP="00624F77">
      <w:pPr>
        <w:pStyle w:val="Bezmezer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Ministerstv</w:t>
      </w:r>
      <w:r w:rsidR="000A4EDC"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o kultury vyhlásilo pro rok 202</w:t>
      </w:r>
      <w:r w:rsidR="00DA17BB"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5</w:t>
      </w:r>
      <w:r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 dotační program </w:t>
      </w:r>
      <w:r w:rsidRPr="00DA17BB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cs-CZ"/>
        </w:rPr>
        <w:t>„Podpora obnovy kulturních památek prostřednictvím obcí s rozšířenou působností"</w:t>
      </w:r>
      <w:r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. Finanční podpora z tohoto programu je určena na zachování a obnovu nemovitých kulturních památek, které se nalézají mimo památkové rezervace a zóny, nejsou národními kulturními památkami a nejsou ve vlastnictví České republiky, popř. na obnovu movité kulturní památky pevně spojené se stavbou, jako jsou např. oltáře nebo varhany v kostelech, pokud je tato stavba kulturní památkou, a dále na obnovu movitých kulturních památek v případě, že se nejedná o restaurování (např. obnova kolejových vozidel, strojů apod.). </w:t>
      </w:r>
    </w:p>
    <w:p w14:paraId="7C8E57D5" w14:textId="77777777" w:rsidR="00624F77" w:rsidRPr="00DA17BB" w:rsidRDefault="00624F77" w:rsidP="00624F77">
      <w:pPr>
        <w:pStyle w:val="Bezmezer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Podpora z uvedeného programu má dosáhnout zejména tam, kde to dosud stejně účelným a efektivním způsobem neumožňovaly jiné programy Ministerstva kultury.</w:t>
      </w:r>
    </w:p>
    <w:p w14:paraId="7BCC8F58" w14:textId="77777777" w:rsidR="00624F77" w:rsidRPr="00DA17BB" w:rsidRDefault="00624F77" w:rsidP="00624F77">
      <w:pPr>
        <w:pStyle w:val="Bezmezer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14:paraId="71A424AB" w14:textId="77777777" w:rsidR="00624F77" w:rsidRPr="00DA17BB" w:rsidRDefault="00624F77" w:rsidP="00624F77">
      <w:pPr>
        <w:pStyle w:val="Bezmezer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Z uvedeného programu nelze hradit modernizace objektů – např. zateplování, vytápění, elektroinstalace, rozvody vody, kanalizace, vzduchotechnika, zdravotně technická instalace, nové typy oken (dveří), zřizování obytných podkroví, nové vikýře, atd.; úpravy veřejných prostranství – úpravy komunikací, terénní úpravy; pořízení stavebně-historického a restaurátorského průzkumu, projektové dokumentace.</w:t>
      </w:r>
    </w:p>
    <w:p w14:paraId="411F9E25" w14:textId="77777777" w:rsidR="00624F77" w:rsidRPr="00DA17BB" w:rsidRDefault="00624F77" w:rsidP="00624F77">
      <w:pPr>
        <w:pStyle w:val="Bezmezer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Aktuálně platný soupis neuznatelných nákladů zveřejňuje ministerstvo každoročně na svých internetových stránkách.</w:t>
      </w:r>
    </w:p>
    <w:p w14:paraId="7502CC2D" w14:textId="77777777" w:rsidR="00624F77" w:rsidRPr="00DA17BB" w:rsidRDefault="00624F77" w:rsidP="00624F7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75FD948" w14:textId="77777777" w:rsidR="00624F77" w:rsidRPr="00DA17BB" w:rsidRDefault="00624F77" w:rsidP="00624F7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Žadatel: vlastník kulturní památky</w:t>
      </w:r>
    </w:p>
    <w:p w14:paraId="031F473F" w14:textId="77777777" w:rsidR="00624F77" w:rsidRPr="00DA17BB" w:rsidRDefault="00624F77" w:rsidP="00624F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Minimální podíl vlastníka: 20% z nákladů, k nimž se váže poskytnutý příspěvek</w:t>
      </w:r>
    </w:p>
    <w:p w14:paraId="61FCF62E" w14:textId="6688811F" w:rsidR="00624F77" w:rsidRPr="00DA17BB" w:rsidRDefault="00624F77" w:rsidP="00624F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Uzávěrk</w:t>
      </w:r>
      <w:r w:rsidR="000A4EDC"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a příjmu žádostí u Městského úřadu Velké Meziříčí do: 28. 2. 202</w:t>
      </w:r>
      <w:r w:rsidR="00DA17BB"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5</w:t>
      </w:r>
    </w:p>
    <w:p w14:paraId="407D28B1" w14:textId="217D855A" w:rsidR="00624F77" w:rsidRPr="00DA17BB" w:rsidRDefault="00624F77" w:rsidP="00624F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Celková</w:t>
      </w:r>
      <w:r w:rsidR="000A4EDC"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výše finanční kvóty na rok 202</w:t>
      </w:r>
      <w:r w:rsidR="00F64D0D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5</w:t>
      </w:r>
      <w:r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pro ORP Velké Meziříčí: </w:t>
      </w:r>
      <w:r w:rsidR="00F64D0D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544</w:t>
      </w:r>
      <w:r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000,-Kč</w:t>
      </w:r>
    </w:p>
    <w:p w14:paraId="18C210EE" w14:textId="68102804" w:rsidR="00DA17BB" w:rsidRPr="00DA17BB" w:rsidRDefault="00624F77" w:rsidP="00624F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DA17BB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Další informace o programu včetně formuláře žádosti:</w:t>
      </w:r>
    </w:p>
    <w:p w14:paraId="4FDFAFA3" w14:textId="4EDC0C13" w:rsidR="00F158A5" w:rsidRDefault="00DA17BB">
      <w:hyperlink r:id="rId4" w:history="1">
        <w:r>
          <w:rPr>
            <w:rStyle w:val="Hypertextovodkaz"/>
          </w:rPr>
          <w:t>Podpora obnovy kulturních památek prostřednictvím obcí s rozšířenou působností | mkcr.cz</w:t>
        </w:r>
      </w:hyperlink>
    </w:p>
    <w:p w14:paraId="6AC820F2" w14:textId="1AA4E146" w:rsidR="00DA17BB" w:rsidRDefault="00DA17BB"/>
    <w:p w14:paraId="4262E98F" w14:textId="77777777" w:rsidR="00DA17BB" w:rsidRDefault="00DA17BB"/>
    <w:sectPr w:rsidR="00DA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77"/>
    <w:rsid w:val="000A4EDC"/>
    <w:rsid w:val="00624F77"/>
    <w:rsid w:val="00BA61E6"/>
    <w:rsid w:val="00DA17BB"/>
    <w:rsid w:val="00F158A5"/>
    <w:rsid w:val="00F6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8CAA"/>
  <w15:chartTrackingRefBased/>
  <w15:docId w15:val="{CABF66A2-D428-43B1-AF96-82D16922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F7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4F77"/>
    <w:rPr>
      <w:color w:val="0000FF"/>
      <w:u w:val="single"/>
    </w:rPr>
  </w:style>
  <w:style w:type="paragraph" w:styleId="Bezmezer">
    <w:name w:val="No Spacing"/>
    <w:uiPriority w:val="1"/>
    <w:qFormat/>
    <w:rsid w:val="00624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k.gov.cz/podpora-obnovy-kulturnich-pamatek-prostrednictvim-obci-s-rozsirenou-pusobnosti-cs-27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Lucie</dc:creator>
  <cp:keywords/>
  <dc:description/>
  <cp:lastModifiedBy>Volfová Lucie</cp:lastModifiedBy>
  <cp:revision>4</cp:revision>
  <dcterms:created xsi:type="dcterms:W3CDTF">2025-02-03T13:32:00Z</dcterms:created>
  <dcterms:modified xsi:type="dcterms:W3CDTF">2025-02-03T13:39:00Z</dcterms:modified>
</cp:coreProperties>
</file>